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BE61" w14:textId="77777777" w:rsidR="00FA30CD" w:rsidRDefault="00FA30CD"/>
    <w:p w14:paraId="19C877B1" w14:textId="77777777" w:rsidR="00FA30CD" w:rsidRDefault="00FA30CD"/>
    <w:p w14:paraId="7A32F36F" w14:textId="68C1776C" w:rsidR="00E77FEB" w:rsidRDefault="00E77FEB"/>
    <w:p w14:paraId="610F559B" w14:textId="6513638D" w:rsidR="00E77FEB" w:rsidRDefault="00E77FEB"/>
    <w:p w14:paraId="33DF16B4" w14:textId="6F796D70" w:rsidR="00E77FEB" w:rsidRDefault="00E77FEB">
      <w:r w:rsidRPr="00E77FEB">
        <w:rPr>
          <w:noProof/>
          <w:lang w:eastAsia="en-AU"/>
        </w:rPr>
        <w:drawing>
          <wp:inline distT="0" distB="0" distL="0" distR="0" wp14:anchorId="022933F6" wp14:editId="08A2FABA">
            <wp:extent cx="5181600" cy="382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52E3" w14:textId="4A127974" w:rsidR="00E77FEB" w:rsidRDefault="00E77FEB"/>
    <w:p w14:paraId="41CA3FD1" w14:textId="46356C51" w:rsidR="00E77FEB" w:rsidRDefault="00E77FEB"/>
    <w:p w14:paraId="226519BE" w14:textId="2E7120C9" w:rsidR="00E77FEB" w:rsidRPr="00E34509" w:rsidRDefault="00E77FEB" w:rsidP="00E77FEB">
      <w:r w:rsidRPr="00E34509">
        <w:rPr>
          <w:i/>
        </w:rPr>
        <w:t xml:space="preserve">Figure </w:t>
      </w:r>
      <w:r w:rsidR="00184293">
        <w:rPr>
          <w:i/>
        </w:rPr>
        <w:t>3</w:t>
      </w:r>
      <w:r w:rsidRPr="00E34509">
        <w:t xml:space="preserve">. </w:t>
      </w:r>
      <w:r>
        <w:t>Means and 95% confidence intervals for eating disorder symptoms</w:t>
      </w:r>
      <w:r w:rsidRPr="00E34509">
        <w:t>.</w:t>
      </w:r>
      <w:r w:rsidR="00184293">
        <w:t xml:space="preserve"> </w:t>
      </w:r>
      <w:r w:rsidR="00184293">
        <w:t>Scale scores range from 0 to 5.</w:t>
      </w:r>
      <w:bookmarkStart w:id="0" w:name="_GoBack"/>
      <w:bookmarkEnd w:id="0"/>
    </w:p>
    <w:p w14:paraId="0A892BA2" w14:textId="77777777" w:rsidR="00E77FEB" w:rsidRDefault="00E77FEB"/>
    <w:sectPr w:rsidR="00E7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D"/>
    <w:rsid w:val="00184293"/>
    <w:rsid w:val="003307BD"/>
    <w:rsid w:val="00357491"/>
    <w:rsid w:val="003F40A1"/>
    <w:rsid w:val="004F6AB0"/>
    <w:rsid w:val="007B4000"/>
    <w:rsid w:val="00E270BE"/>
    <w:rsid w:val="00E77FEB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B20D"/>
  <w15:chartTrackingRefBased/>
  <w15:docId w15:val="{06779253-2360-4D38-9E0B-0619E1F6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000"/>
    <w:pPr>
      <w:keepNext/>
      <w:keepLines/>
      <w:spacing w:after="240"/>
      <w:jc w:val="center"/>
      <w:outlineLvl w:val="0"/>
    </w:pPr>
    <w:rPr>
      <w:rFonts w:eastAsiaTheme="majorEastAsia" w:cstheme="minorHAns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BE"/>
    <w:pPr>
      <w:keepNext/>
      <w:keepLines/>
      <w:spacing w:before="200"/>
      <w:outlineLvl w:val="1"/>
    </w:pPr>
    <w:rPr>
      <w:rFonts w:eastAsiaTheme="majorEastAsia" w:cstheme="minorHAns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AB0"/>
    <w:pPr>
      <w:keepNext/>
      <w:keepLines/>
      <w:spacing w:before="40"/>
      <w:outlineLvl w:val="2"/>
    </w:pPr>
    <w:rPr>
      <w:rFonts w:ascii="Calibri Light" w:eastAsiaTheme="majorEastAsia" w:hAnsi="Calibri Light" w:cstheme="min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00"/>
    <w:rPr>
      <w:rFonts w:eastAsiaTheme="majorEastAsia" w:cstheme="minorHAns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270BE"/>
    <w:rPr>
      <w:rFonts w:eastAsiaTheme="majorEastAsia" w:cstheme="minorHAns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F6AB0"/>
    <w:rPr>
      <w:rFonts w:ascii="Calibri Light" w:eastAsiaTheme="majorEastAsia" w:hAnsi="Calibri Light" w:cstheme="minorHAns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McLean</dc:creator>
  <cp:keywords/>
  <dc:description/>
  <cp:lastModifiedBy>Siân McLean</cp:lastModifiedBy>
  <cp:revision>4</cp:revision>
  <dcterms:created xsi:type="dcterms:W3CDTF">2019-01-15T05:39:00Z</dcterms:created>
  <dcterms:modified xsi:type="dcterms:W3CDTF">2019-04-12T02:03:00Z</dcterms:modified>
</cp:coreProperties>
</file>